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8E4ED1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ПЛОДОПИТОМНИЧЕСКОГО</w:t>
      </w:r>
      <w:r w:rsidR="00EF211F">
        <w:rPr>
          <w:b/>
          <w:bCs/>
          <w:sz w:val="32"/>
          <w:szCs w:val="32"/>
        </w:rPr>
        <w:t xml:space="preserve">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Default="00D44C9B" w:rsidP="00927795">
      <w:pPr>
        <w:pStyle w:val="a5"/>
      </w:pPr>
      <w:proofErr w:type="gramStart"/>
      <w:r>
        <w:t>От  15</w:t>
      </w:r>
      <w:proofErr w:type="gramEnd"/>
      <w:r>
        <w:t>.12</w:t>
      </w:r>
      <w:r w:rsidR="0018685F">
        <w:t>.</w:t>
      </w:r>
      <w:r w:rsidR="0046429F">
        <w:t>2023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 w:rsidR="0018685F">
        <w:t xml:space="preserve">                       </w:t>
      </w:r>
      <w:r w:rsidR="00C03552">
        <w:t xml:space="preserve">                                                          </w:t>
      </w:r>
      <w:r w:rsidR="0018685F">
        <w:t xml:space="preserve"> № 56/19</w:t>
      </w:r>
      <w:r w:rsidR="008E4ED1">
        <w:t>4</w:t>
      </w:r>
    </w:p>
    <w:p w:rsidR="008E4ED1" w:rsidRPr="00927795" w:rsidRDefault="008E4ED1" w:rsidP="00927795">
      <w:pPr>
        <w:pStyle w:val="a5"/>
      </w:pP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E4ED1">
        <w:rPr>
          <w:sz w:val="24"/>
          <w:szCs w:val="24"/>
        </w:rPr>
        <w:t>по</w:t>
      </w:r>
      <w:r>
        <w:rPr>
          <w:sz w:val="24"/>
          <w:szCs w:val="24"/>
        </w:rPr>
        <w:t>с</w:t>
      </w:r>
      <w:r w:rsidR="008E4ED1">
        <w:rPr>
          <w:sz w:val="24"/>
          <w:szCs w:val="24"/>
        </w:rPr>
        <w:t>. Плодопитомнический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927795" w:rsidRDefault="00D44C9B" w:rsidP="00E817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Плодопитомнического сельского поселения  от 02.11.2023г. № 51/184 «Об утверждении</w:t>
      </w:r>
      <w:r w:rsidR="0084695C" w:rsidRPr="00927795">
        <w:rPr>
          <w:sz w:val="28"/>
          <w:szCs w:val="28"/>
        </w:rPr>
        <w:t xml:space="preserve"> Плана приватизации муниципального имущества</w:t>
      </w:r>
    </w:p>
    <w:p w:rsidR="0084695C" w:rsidRPr="00927795" w:rsidRDefault="008E4ED1" w:rsidP="00E817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Плодопитомнического</w:t>
      </w:r>
      <w:r w:rsidR="0046429F">
        <w:rPr>
          <w:sz w:val="28"/>
          <w:szCs w:val="28"/>
        </w:rPr>
        <w:t xml:space="preserve"> сельского поселения на 2023</w:t>
      </w:r>
      <w:r w:rsidR="0084695C" w:rsidRPr="00927795">
        <w:rPr>
          <w:sz w:val="28"/>
          <w:szCs w:val="28"/>
        </w:rPr>
        <w:t xml:space="preserve"> год</w:t>
      </w:r>
      <w:r w:rsidR="00D44C9B">
        <w:rPr>
          <w:sz w:val="28"/>
          <w:szCs w:val="28"/>
        </w:rPr>
        <w:t>»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 законами  № 131-ФЗ от 06.10.2003г. «Об общих принципах организации местного самоуправления в Российской Федерации,</w:t>
      </w: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 w:rsidR="008E4ED1">
        <w:rPr>
          <w:sz w:val="28"/>
          <w:szCs w:val="28"/>
        </w:rPr>
        <w:t>Плодопитомнического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</w:t>
      </w:r>
    </w:p>
    <w:p w:rsidR="0084695C" w:rsidRPr="008127F2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</w:t>
      </w:r>
      <w:r w:rsidR="008E4ED1">
        <w:rPr>
          <w:sz w:val="28"/>
          <w:szCs w:val="28"/>
        </w:rPr>
        <w:t>епутатов Плодопитомнического</w:t>
      </w:r>
      <w:r>
        <w:rPr>
          <w:sz w:val="28"/>
          <w:szCs w:val="28"/>
        </w:rPr>
        <w:t xml:space="preserve">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18685F" w:rsidRDefault="0018685F" w:rsidP="00202F17">
      <w:pPr>
        <w:jc w:val="both"/>
        <w:rPr>
          <w:sz w:val="28"/>
          <w:szCs w:val="28"/>
        </w:rPr>
      </w:pP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CE5"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 w:rsidR="00D44C9B">
        <w:rPr>
          <w:sz w:val="28"/>
          <w:szCs w:val="28"/>
        </w:rPr>
        <w:t xml:space="preserve"> Внести изменения в</w:t>
      </w:r>
      <w:r w:rsidRPr="00044F2C">
        <w:rPr>
          <w:sz w:val="28"/>
          <w:szCs w:val="28"/>
        </w:rPr>
        <w:t xml:space="preserve"> План приватизации муниципального имущества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сельского поселения на 202</w:t>
      </w:r>
      <w:r w:rsidR="0046429F">
        <w:rPr>
          <w:sz w:val="28"/>
          <w:szCs w:val="28"/>
        </w:rPr>
        <w:t>3</w:t>
      </w:r>
      <w:r w:rsidR="00D44C9B">
        <w:rPr>
          <w:sz w:val="28"/>
          <w:szCs w:val="28"/>
        </w:rPr>
        <w:t xml:space="preserve"> год</w:t>
      </w:r>
      <w:r w:rsidR="00240CE5">
        <w:rPr>
          <w:sz w:val="28"/>
          <w:szCs w:val="28"/>
        </w:rPr>
        <w:t>,</w:t>
      </w:r>
      <w:r w:rsidR="00D44C9B">
        <w:rPr>
          <w:sz w:val="28"/>
          <w:szCs w:val="28"/>
        </w:rPr>
        <w:t xml:space="preserve"> </w:t>
      </w:r>
      <w:r w:rsidR="00240CE5" w:rsidRPr="00240CE5">
        <w:rPr>
          <w:bCs/>
          <w:sz w:val="28"/>
          <w:szCs w:val="28"/>
        </w:rPr>
        <w:t>изложив его в прилагаемой редакции</w:t>
      </w:r>
      <w:r w:rsidR="00240CE5">
        <w:rPr>
          <w:sz w:val="28"/>
          <w:szCs w:val="28"/>
        </w:rPr>
        <w:t xml:space="preserve"> согласно Приложению</w:t>
      </w:r>
      <w:r w:rsidR="00D44C9B">
        <w:rPr>
          <w:sz w:val="28"/>
          <w:szCs w:val="28"/>
        </w:rPr>
        <w:t xml:space="preserve"> №1.</w:t>
      </w:r>
    </w:p>
    <w:p w:rsidR="0084695C" w:rsidRDefault="0084695C" w:rsidP="00E817FA">
      <w:pPr>
        <w:jc w:val="both"/>
        <w:rPr>
          <w:sz w:val="28"/>
          <w:szCs w:val="28"/>
        </w:rPr>
      </w:pPr>
    </w:p>
    <w:p w:rsidR="0084695C" w:rsidRDefault="0084695C" w:rsidP="00240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0C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bookmarkStart w:id="0" w:name="sub_2"/>
      <w:r>
        <w:rPr>
          <w:sz w:val="28"/>
          <w:szCs w:val="28"/>
        </w:rPr>
        <w:t xml:space="preserve">2. Настоящее </w:t>
      </w:r>
      <w:r w:rsidR="002F540A">
        <w:rPr>
          <w:sz w:val="28"/>
          <w:szCs w:val="28"/>
        </w:rPr>
        <w:t>решение подлежит</w:t>
      </w:r>
      <w:r>
        <w:rPr>
          <w:sz w:val="28"/>
          <w:szCs w:val="28"/>
        </w:rPr>
        <w:t xml:space="preserve"> обнародованию в информационном бюллетене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сельского поселения Рузаевского муниципального района и размещению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на официальном сайте органов</w:t>
      </w:r>
      <w:r>
        <w:rPr>
          <w:sz w:val="28"/>
          <w:szCs w:val="28"/>
        </w:rPr>
        <w:t xml:space="preserve"> местного самоуправления в сет</w:t>
      </w:r>
      <w:r w:rsidR="008E4ED1">
        <w:rPr>
          <w:sz w:val="28"/>
          <w:szCs w:val="28"/>
        </w:rPr>
        <w:t>и «Интернет».</w:t>
      </w:r>
    </w:p>
    <w:bookmarkEnd w:id="0"/>
    <w:p w:rsidR="0084695C" w:rsidRDefault="0084695C" w:rsidP="00240CE5">
      <w:pPr>
        <w:jc w:val="both"/>
        <w:rPr>
          <w:sz w:val="24"/>
          <w:szCs w:val="24"/>
        </w:rPr>
      </w:pPr>
    </w:p>
    <w:p w:rsidR="0084695C" w:rsidRPr="00385A51" w:rsidRDefault="0084695C" w:rsidP="00151614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 w:rsidR="008E4ED1">
        <w:t>Плодопитомнического</w:t>
      </w:r>
      <w:r>
        <w:t xml:space="preserve"> </w:t>
      </w:r>
    </w:p>
    <w:p w:rsidR="00151614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</w:p>
    <w:p w:rsidR="0084695C" w:rsidRPr="00385A51" w:rsidRDefault="00151614" w:rsidP="00E817FA">
      <w:pPr>
        <w:pStyle w:val="a5"/>
        <w:tabs>
          <w:tab w:val="left" w:pos="9360"/>
        </w:tabs>
        <w:ind w:right="-5" w:firstLine="0"/>
      </w:pPr>
      <w:r>
        <w:t>Рузаевского муниципального района</w:t>
      </w:r>
      <w:r w:rsidR="0084695C" w:rsidRPr="00385A51">
        <w:t xml:space="preserve"> </w:t>
      </w:r>
      <w:r w:rsidR="0084695C">
        <w:t xml:space="preserve">              </w:t>
      </w:r>
      <w:r>
        <w:t xml:space="preserve"> </w:t>
      </w:r>
      <w:r w:rsidR="00C03552">
        <w:t xml:space="preserve">                                                        </w:t>
      </w:r>
      <w:bookmarkStart w:id="1" w:name="_GoBack"/>
      <w:bookmarkEnd w:id="1"/>
      <w:r>
        <w:t xml:space="preserve">                     </w:t>
      </w:r>
      <w:r w:rsidR="00D44C9B">
        <w:t xml:space="preserve">  Е.Г. Киреева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18685F">
          <w:pgSz w:w="12240" w:h="15840"/>
          <w:pgMar w:top="568" w:right="1325" w:bottom="426" w:left="1418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>Совета депутатов</w:t>
      </w:r>
      <w:r>
        <w:rPr>
          <w:szCs w:val="28"/>
        </w:rPr>
        <w:t xml:space="preserve">  </w:t>
      </w:r>
      <w:r w:rsidR="008E4ED1">
        <w:rPr>
          <w:szCs w:val="28"/>
        </w:rPr>
        <w:t>Плодопитомнического</w:t>
      </w:r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r w:rsidR="00BA5512">
        <w:rPr>
          <w:szCs w:val="28"/>
        </w:rPr>
        <w:t>от  15</w:t>
      </w:r>
      <w:r w:rsidR="004823B6">
        <w:rPr>
          <w:szCs w:val="28"/>
        </w:rPr>
        <w:t>.</w:t>
      </w:r>
      <w:r w:rsidR="00BA5512">
        <w:rPr>
          <w:szCs w:val="28"/>
        </w:rPr>
        <w:t>12</w:t>
      </w:r>
      <w:r w:rsidR="00BF1CF6">
        <w:rPr>
          <w:szCs w:val="28"/>
        </w:rPr>
        <w:t>.2023 г. № 56/194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приватизации муниципального имущества </w:t>
      </w:r>
      <w:r w:rsidR="008E4ED1">
        <w:rPr>
          <w:color w:val="000000"/>
          <w:sz w:val="28"/>
          <w:szCs w:val="28"/>
        </w:rPr>
        <w:t>Плодопитомнического  сельского</w:t>
      </w:r>
      <w:r>
        <w:rPr>
          <w:color w:val="000000"/>
          <w:sz w:val="28"/>
          <w:szCs w:val="28"/>
        </w:rPr>
        <w:t xml:space="preserve"> поселение</w:t>
      </w:r>
      <w:r w:rsidR="0046429F">
        <w:rPr>
          <w:color w:val="000000"/>
          <w:sz w:val="28"/>
          <w:szCs w:val="28"/>
        </w:rPr>
        <w:t xml:space="preserve">  на 2023</w:t>
      </w:r>
      <w:r>
        <w:rPr>
          <w:color w:val="000000"/>
          <w:sz w:val="28"/>
          <w:szCs w:val="28"/>
        </w:rPr>
        <w:t xml:space="preserve"> год</w:t>
      </w: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126"/>
        <w:gridCol w:w="5245"/>
        <w:gridCol w:w="1276"/>
        <w:gridCol w:w="1701"/>
        <w:gridCol w:w="1134"/>
        <w:gridCol w:w="1984"/>
      </w:tblGrid>
      <w:tr w:rsidR="00D40744" w:rsidRPr="0046429F" w:rsidTr="00F604EA">
        <w:tc>
          <w:tcPr>
            <w:tcW w:w="498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№ п/п</w:t>
            </w:r>
          </w:p>
        </w:tc>
        <w:tc>
          <w:tcPr>
            <w:tcW w:w="2126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кв.м</w:t>
            </w:r>
          </w:p>
        </w:tc>
        <w:tc>
          <w:tcPr>
            <w:tcW w:w="1701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134" w:type="dxa"/>
          </w:tcPr>
          <w:p w:rsidR="00D40744" w:rsidRPr="00240CE5" w:rsidRDefault="00D40744" w:rsidP="00FE1E21">
            <w:pPr>
              <w:pStyle w:val="af5"/>
              <w:widowControl w:val="0"/>
              <w:suppressAutoHyphens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0CE5">
              <w:rPr>
                <w:rFonts w:eastAsia="Times New Roman"/>
                <w:bCs/>
                <w:sz w:val="24"/>
                <w:szCs w:val="24"/>
              </w:rPr>
              <w:t>Предполагаемый срок</w:t>
            </w:r>
          </w:p>
          <w:p w:rsidR="00D40744" w:rsidRPr="00240CE5" w:rsidRDefault="00D40744" w:rsidP="00FE1E21">
            <w:pPr>
              <w:pStyle w:val="af5"/>
              <w:widowControl w:val="0"/>
              <w:suppressAutoHyphens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0CE5">
              <w:rPr>
                <w:rFonts w:eastAsia="Times New Roman"/>
                <w:bCs/>
                <w:sz w:val="24"/>
                <w:szCs w:val="24"/>
              </w:rPr>
              <w:t>приватизации</w:t>
            </w:r>
          </w:p>
          <w:p w:rsidR="00D40744" w:rsidRPr="0046429F" w:rsidRDefault="00D40744" w:rsidP="00FE1E21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1984" w:type="dxa"/>
          </w:tcPr>
          <w:p w:rsidR="00D40744" w:rsidRPr="00240CE5" w:rsidRDefault="00D40744" w:rsidP="00FE1E21">
            <w:pPr>
              <w:pStyle w:val="af5"/>
              <w:widowControl w:val="0"/>
              <w:suppressAutoHyphens/>
              <w:ind w:left="4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0CE5">
              <w:rPr>
                <w:rFonts w:eastAsia="Times New Roman"/>
                <w:bCs/>
                <w:sz w:val="24"/>
                <w:szCs w:val="24"/>
              </w:rPr>
              <w:t xml:space="preserve">Стоимость </w:t>
            </w:r>
          </w:p>
          <w:p w:rsidR="00D40744" w:rsidRPr="00240CE5" w:rsidRDefault="00D40744" w:rsidP="00FE1E21">
            <w:pPr>
              <w:pStyle w:val="af5"/>
              <w:widowControl w:val="0"/>
              <w:suppressAutoHyphens/>
              <w:ind w:left="4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0CE5">
              <w:rPr>
                <w:rFonts w:eastAsia="Times New Roman"/>
                <w:bCs/>
                <w:sz w:val="24"/>
                <w:szCs w:val="24"/>
              </w:rPr>
              <w:t>имущества</w:t>
            </w:r>
          </w:p>
        </w:tc>
      </w:tr>
      <w:tr w:rsidR="00D40744" w:rsidRPr="0046429F" w:rsidTr="00F604EA">
        <w:tc>
          <w:tcPr>
            <w:tcW w:w="498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40744" w:rsidRPr="0046429F" w:rsidRDefault="00D40744" w:rsidP="00FE1E21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D40744" w:rsidRPr="00BB3ECF" w:rsidRDefault="00D40744" w:rsidP="00FE1E21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 xml:space="preserve">Республика Мордовия, Рузаевский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0744" w:rsidRPr="00BB3ECF" w:rsidRDefault="00D40744" w:rsidP="00FE1E21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701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134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4</w:t>
            </w:r>
          </w:p>
        </w:tc>
        <w:tc>
          <w:tcPr>
            <w:tcW w:w="1984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D40744" w:rsidRPr="0046429F" w:rsidTr="00F604EA">
        <w:tc>
          <w:tcPr>
            <w:tcW w:w="498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D40744" w:rsidRPr="00BB3ECF" w:rsidRDefault="00D40744" w:rsidP="00FE1E21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 xml:space="preserve">Республика Мордовия, Рузаевский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0744" w:rsidRPr="00BB3ECF" w:rsidRDefault="00D40744" w:rsidP="00FE1E21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  <w:tc>
          <w:tcPr>
            <w:tcW w:w="1701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134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4</w:t>
            </w:r>
          </w:p>
        </w:tc>
        <w:tc>
          <w:tcPr>
            <w:tcW w:w="1984" w:type="dxa"/>
          </w:tcPr>
          <w:p w:rsidR="00D40744" w:rsidRPr="0046429F" w:rsidRDefault="00D40744" w:rsidP="00FE1E21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D40744" w:rsidRDefault="00D40744" w:rsidP="00D40744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p w:rsidR="00D40744" w:rsidRDefault="00D40744" w:rsidP="0046429F">
      <w:pPr>
        <w:ind w:left="-900" w:right="-1276"/>
        <w:jc w:val="center"/>
        <w:rPr>
          <w:color w:val="000000"/>
          <w:sz w:val="28"/>
          <w:szCs w:val="28"/>
        </w:rPr>
      </w:pPr>
    </w:p>
    <w:p w:rsidR="001641A2" w:rsidRPr="008A003B" w:rsidRDefault="001641A2" w:rsidP="001641A2">
      <w:pPr>
        <w:widowControl w:val="0"/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8A003B">
        <w:rPr>
          <w:bCs/>
          <w:sz w:val="28"/>
          <w:szCs w:val="28"/>
        </w:rPr>
        <w:t>Перечень подлежащих приватизации муниципальных унитарных предприятий</w:t>
      </w:r>
    </w:p>
    <w:tbl>
      <w:tblPr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2552"/>
        <w:gridCol w:w="4536"/>
        <w:gridCol w:w="2126"/>
      </w:tblGrid>
      <w:tr w:rsidR="008A003B" w:rsidRPr="001641A2" w:rsidTr="00F604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Адрес предприятия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240C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 xml:space="preserve">Предполагаемый способ и срок приватизации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Льготы и ограничения (обременения), планируемые при приватизации</w:t>
            </w:r>
          </w:p>
        </w:tc>
      </w:tr>
      <w:tr w:rsidR="008A003B" w:rsidRPr="001641A2" w:rsidTr="00F604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022535" w:rsidP="001641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FB0863" w:rsidP="0016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 предприятие </w:t>
            </w:r>
            <w:r w:rsidR="00022535">
              <w:rPr>
                <w:sz w:val="24"/>
                <w:szCs w:val="24"/>
              </w:rPr>
              <w:t xml:space="preserve">Плодопитомнического сельского поселения Рузаевского муниципального района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Плодопитвода</w:t>
            </w:r>
            <w:proofErr w:type="spellEnd"/>
            <w:r>
              <w:rPr>
                <w:sz w:val="24"/>
                <w:szCs w:val="24"/>
              </w:rPr>
              <w:t xml:space="preserve">» по обслуживанию </w:t>
            </w:r>
            <w:r>
              <w:rPr>
                <w:sz w:val="24"/>
                <w:szCs w:val="24"/>
              </w:rPr>
              <w:lastRenderedPageBreak/>
              <w:t>водопроводных сетей</w:t>
            </w:r>
            <w:r w:rsidR="00022535">
              <w:rPr>
                <w:sz w:val="24"/>
                <w:szCs w:val="24"/>
              </w:rPr>
              <w:t xml:space="preserve"> пос. Плодопитомнический, с. </w:t>
            </w:r>
            <w:proofErr w:type="spellStart"/>
            <w:r w:rsidR="00022535">
              <w:rPr>
                <w:sz w:val="24"/>
                <w:szCs w:val="24"/>
              </w:rPr>
              <w:t>Аргамаково</w:t>
            </w:r>
            <w:proofErr w:type="spellEnd"/>
            <w:r w:rsidR="0002253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A3337C" w:rsidP="0016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431468</w:t>
            </w:r>
            <w:r w:rsidR="008A003B" w:rsidRPr="001641A2">
              <w:rPr>
                <w:sz w:val="24"/>
                <w:szCs w:val="24"/>
              </w:rPr>
              <w:t>,</w:t>
            </w:r>
            <w:r w:rsidR="00022535">
              <w:rPr>
                <w:sz w:val="24"/>
                <w:szCs w:val="24"/>
              </w:rPr>
              <w:t xml:space="preserve"> пос. Плодопитомнический</w:t>
            </w:r>
            <w:r w:rsidR="00EF272F">
              <w:rPr>
                <w:sz w:val="24"/>
                <w:szCs w:val="24"/>
              </w:rPr>
              <w:t>, ул. Садовая, д.3</w:t>
            </w:r>
            <w:r w:rsidR="00022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Преобразование в общество с ограниченной ответственностью, акцион</w:t>
            </w:r>
            <w:r w:rsidR="00FB0863">
              <w:rPr>
                <w:sz w:val="24"/>
                <w:szCs w:val="24"/>
              </w:rPr>
              <w:t>ерное общество, 3-4 квартал 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Согласно примечанию 1</w:t>
            </w:r>
          </w:p>
        </w:tc>
      </w:tr>
      <w:tr w:rsidR="008A003B" w:rsidRPr="001641A2" w:rsidTr="00F604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022535" w:rsidP="001641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022535" w:rsidRDefault="00022535" w:rsidP="0016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2535">
              <w:rPr>
                <w:sz w:val="24"/>
                <w:szCs w:val="24"/>
              </w:rPr>
              <w:t>Муниципального предприятия Плодопитомнического с</w:t>
            </w:r>
            <w:r>
              <w:rPr>
                <w:sz w:val="24"/>
                <w:szCs w:val="24"/>
              </w:rPr>
              <w:t>ельского поселения Рузаевского м</w:t>
            </w:r>
            <w:r w:rsidRPr="00022535">
              <w:rPr>
                <w:sz w:val="24"/>
                <w:szCs w:val="24"/>
              </w:rPr>
              <w:t>униципального района «Плодопитомническое ЖКХ»</w:t>
            </w:r>
            <w:r>
              <w:rPr>
                <w:sz w:val="24"/>
                <w:szCs w:val="24"/>
              </w:rPr>
              <w:t xml:space="preserve"> коммунальное обслуживание населения пос. Плодопитомнический, с. </w:t>
            </w:r>
            <w:proofErr w:type="spellStart"/>
            <w:r>
              <w:rPr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A3337C" w:rsidP="000225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431468</w:t>
            </w:r>
            <w:r w:rsidR="00022535">
              <w:rPr>
                <w:sz w:val="24"/>
                <w:szCs w:val="24"/>
              </w:rPr>
              <w:t>, пос. Плодопитомнический, ул. Садовая,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FB0863">
            <w:pPr>
              <w:widowControl w:val="0"/>
              <w:rPr>
                <w:kern w:val="28"/>
                <w:sz w:val="24"/>
              </w:rPr>
            </w:pPr>
            <w:r w:rsidRPr="001641A2">
              <w:rPr>
                <w:sz w:val="24"/>
                <w:szCs w:val="24"/>
              </w:rPr>
              <w:t xml:space="preserve">Преобразование в общество с ограниченной ответственностью, акционерное общество, </w:t>
            </w:r>
            <w:r w:rsidR="00FB0863">
              <w:rPr>
                <w:sz w:val="24"/>
                <w:szCs w:val="24"/>
              </w:rPr>
              <w:t>3-4 квартал 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B" w:rsidRPr="001641A2" w:rsidRDefault="008A003B" w:rsidP="0016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Согласно примечанию 1</w:t>
            </w:r>
          </w:p>
        </w:tc>
      </w:tr>
    </w:tbl>
    <w:p w:rsidR="001641A2" w:rsidRPr="001641A2" w:rsidRDefault="001641A2" w:rsidP="001641A2">
      <w:pPr>
        <w:widowControl w:val="0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1641A2">
        <w:rPr>
          <w:sz w:val="24"/>
          <w:szCs w:val="24"/>
        </w:rPr>
        <w:t xml:space="preserve">Примечание 1. В соответствии с </w:t>
      </w:r>
      <w:hyperlink r:id="rId5">
        <w:r w:rsidRPr="001641A2">
          <w:rPr>
            <w:sz w:val="24"/>
            <w:szCs w:val="24"/>
          </w:rPr>
          <w:t>частью 4 статьи 31</w:t>
        </w:r>
      </w:hyperlink>
      <w:r w:rsidRPr="001641A2">
        <w:rPr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решение об установлении обременения принимается одновременно с принятием решения об условиях приватизации государственного или муниципального имущества.</w:t>
      </w:r>
    </w:p>
    <w:p w:rsidR="001641A2" w:rsidRPr="001641A2" w:rsidRDefault="001641A2" w:rsidP="001641A2">
      <w:pPr>
        <w:rPr>
          <w:kern w:val="28"/>
          <w:sz w:val="24"/>
        </w:rPr>
      </w:pPr>
    </w:p>
    <w:p w:rsidR="001641A2" w:rsidRDefault="001641A2" w:rsidP="0046429F">
      <w:pPr>
        <w:ind w:left="-900" w:right="-1276"/>
        <w:jc w:val="center"/>
        <w:rPr>
          <w:color w:val="000000"/>
          <w:sz w:val="28"/>
          <w:szCs w:val="28"/>
        </w:rPr>
      </w:pPr>
    </w:p>
    <w:sectPr w:rsidR="001641A2" w:rsidSect="00F604EA">
      <w:pgSz w:w="16838" w:h="11906" w:orient="landscape"/>
      <w:pgMar w:top="709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506A3"/>
    <w:multiLevelType w:val="hybridMultilevel"/>
    <w:tmpl w:val="FBE63EAA"/>
    <w:lvl w:ilvl="0" w:tplc="EAFC6BDA">
      <w:start w:val="1"/>
      <w:numFmt w:val="decimal"/>
      <w:lvlText w:val="%1."/>
      <w:lvlJc w:val="left"/>
      <w:pPr>
        <w:ind w:left="123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5C"/>
    <w:rsid w:val="00017D09"/>
    <w:rsid w:val="00022535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133803"/>
    <w:rsid w:val="001406E0"/>
    <w:rsid w:val="00141717"/>
    <w:rsid w:val="001422C2"/>
    <w:rsid w:val="00144168"/>
    <w:rsid w:val="0015044C"/>
    <w:rsid w:val="00151614"/>
    <w:rsid w:val="001641A2"/>
    <w:rsid w:val="00180C06"/>
    <w:rsid w:val="0018389C"/>
    <w:rsid w:val="0018685F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40CE5"/>
    <w:rsid w:val="00254C26"/>
    <w:rsid w:val="002857F7"/>
    <w:rsid w:val="002C1526"/>
    <w:rsid w:val="002D631C"/>
    <w:rsid w:val="002E0655"/>
    <w:rsid w:val="002E4946"/>
    <w:rsid w:val="002F540A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C26BD"/>
    <w:rsid w:val="003E0744"/>
    <w:rsid w:val="003E1811"/>
    <w:rsid w:val="003F673F"/>
    <w:rsid w:val="00431E1A"/>
    <w:rsid w:val="00432196"/>
    <w:rsid w:val="00442A70"/>
    <w:rsid w:val="0044659D"/>
    <w:rsid w:val="004517E9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5016CA"/>
    <w:rsid w:val="00506C4F"/>
    <w:rsid w:val="005559B4"/>
    <w:rsid w:val="00555A0A"/>
    <w:rsid w:val="005615AF"/>
    <w:rsid w:val="00584980"/>
    <w:rsid w:val="00597274"/>
    <w:rsid w:val="005D2410"/>
    <w:rsid w:val="005E6D31"/>
    <w:rsid w:val="005F1A25"/>
    <w:rsid w:val="005F4880"/>
    <w:rsid w:val="00634A0E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11F4"/>
    <w:rsid w:val="007713D9"/>
    <w:rsid w:val="00773162"/>
    <w:rsid w:val="00781744"/>
    <w:rsid w:val="00793AF8"/>
    <w:rsid w:val="007A4A93"/>
    <w:rsid w:val="007B0C3E"/>
    <w:rsid w:val="007B1399"/>
    <w:rsid w:val="007E08B0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A003B"/>
    <w:rsid w:val="008B417E"/>
    <w:rsid w:val="008B61E7"/>
    <w:rsid w:val="008C37A4"/>
    <w:rsid w:val="008C3CC1"/>
    <w:rsid w:val="008D63A0"/>
    <w:rsid w:val="008E4ED1"/>
    <w:rsid w:val="008F0E16"/>
    <w:rsid w:val="008F4A40"/>
    <w:rsid w:val="0090459B"/>
    <w:rsid w:val="00920A19"/>
    <w:rsid w:val="00927795"/>
    <w:rsid w:val="00931F5A"/>
    <w:rsid w:val="009335AE"/>
    <w:rsid w:val="00933EC9"/>
    <w:rsid w:val="00936733"/>
    <w:rsid w:val="00946A66"/>
    <w:rsid w:val="00952C28"/>
    <w:rsid w:val="009627F0"/>
    <w:rsid w:val="009631B1"/>
    <w:rsid w:val="009976BD"/>
    <w:rsid w:val="009A78C2"/>
    <w:rsid w:val="009C6483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337C"/>
    <w:rsid w:val="00A368AA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A3D7C"/>
    <w:rsid w:val="00BA5512"/>
    <w:rsid w:val="00BB1EB6"/>
    <w:rsid w:val="00BB3ECF"/>
    <w:rsid w:val="00BC4CA4"/>
    <w:rsid w:val="00BC7248"/>
    <w:rsid w:val="00BD2185"/>
    <w:rsid w:val="00BF1CF6"/>
    <w:rsid w:val="00C03552"/>
    <w:rsid w:val="00C122B5"/>
    <w:rsid w:val="00C21D3B"/>
    <w:rsid w:val="00C401D5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40744"/>
    <w:rsid w:val="00D44C9B"/>
    <w:rsid w:val="00D45F49"/>
    <w:rsid w:val="00D56E70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4126"/>
    <w:rsid w:val="00EC609C"/>
    <w:rsid w:val="00EE68FF"/>
    <w:rsid w:val="00EF211F"/>
    <w:rsid w:val="00EF272F"/>
    <w:rsid w:val="00EF6F21"/>
    <w:rsid w:val="00F01695"/>
    <w:rsid w:val="00F54546"/>
    <w:rsid w:val="00F604EA"/>
    <w:rsid w:val="00F66496"/>
    <w:rsid w:val="00F77BC1"/>
    <w:rsid w:val="00F81D7E"/>
    <w:rsid w:val="00F864B4"/>
    <w:rsid w:val="00F92669"/>
    <w:rsid w:val="00FA41E9"/>
    <w:rsid w:val="00FB0863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F1F88"/>
  <w15:docId w15:val="{6BCC9E06-681D-4AD1-A2C7-EE1962BB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rFonts w:eastAsia="Calibri"/>
      <w:b/>
      <w:bCs/>
      <w:spacing w:val="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eastAsia="Calibri" w:hAnsi="Tahoma"/>
    </w:rPr>
  </w:style>
  <w:style w:type="character" w:customStyle="1" w:styleId="a8">
    <w:name w:val="Схема документа Знак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uiPriority w:val="99"/>
    <w:rsid w:val="00781744"/>
    <w:rPr>
      <w:color w:val="000080"/>
      <w:u w:val="single"/>
    </w:rPr>
  </w:style>
  <w:style w:type="character" w:styleId="ac">
    <w:name w:val="FollowedHyperlink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rFonts w:eastAsia="Calibri"/>
    </w:rPr>
  </w:style>
  <w:style w:type="character" w:customStyle="1" w:styleId="af6">
    <w:name w:val="Текст Знак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9631B1"/>
    <w:pPr>
      <w:spacing w:after="120"/>
    </w:pPr>
  </w:style>
  <w:style w:type="character" w:customStyle="1" w:styleId="af9">
    <w:name w:val="Основной текст Знак"/>
    <w:link w:val="af8"/>
    <w:uiPriority w:val="99"/>
    <w:rsid w:val="009631B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91C5EB84C74A088BA8B7FD050975E7E482E39D7F81847FB8271842212ED40839AAE15BC06ADCD5E8A88FF16B089403271CB19F7F13C56FiER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</cp:revision>
  <cp:lastPrinted>2023-12-25T10:56:00Z</cp:lastPrinted>
  <dcterms:created xsi:type="dcterms:W3CDTF">2023-12-25T10:57:00Z</dcterms:created>
  <dcterms:modified xsi:type="dcterms:W3CDTF">2023-12-25T10:57:00Z</dcterms:modified>
</cp:coreProperties>
</file>